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4BB98" w14:textId="77777777" w:rsidR="00BB2E78" w:rsidRPr="00BB2E78" w:rsidRDefault="00BB2E78" w:rsidP="00BB2E78">
      <w:pPr>
        <w:rPr>
          <w:rFonts w:ascii="Book Antiqua" w:hAnsi="Book Antiqua"/>
          <w:b/>
          <w:sz w:val="40"/>
          <w:szCs w:val="40"/>
        </w:rPr>
      </w:pPr>
      <w:r w:rsidRPr="00BB2E78">
        <w:rPr>
          <w:rFonts w:ascii="Book Antiqua" w:hAnsi="Book Antiqua"/>
          <w:b/>
          <w:sz w:val="40"/>
          <w:szCs w:val="40"/>
        </w:rPr>
        <w:t>Letter</w:t>
      </w:r>
      <w:r w:rsidRPr="00BB2E78">
        <w:rPr>
          <w:rFonts w:ascii="Book Antiqua" w:hAnsi="Book Antiqua"/>
          <w:b/>
          <w:sz w:val="40"/>
          <w:szCs w:val="40"/>
        </w:rPr>
        <w:t>s</w:t>
      </w:r>
      <w:r w:rsidRPr="00BB2E78">
        <w:rPr>
          <w:rFonts w:ascii="Book Antiqua" w:hAnsi="Book Antiqua"/>
          <w:b/>
          <w:sz w:val="40"/>
          <w:szCs w:val="40"/>
        </w:rPr>
        <w:t xml:space="preserve"> of Recommendation</w:t>
      </w:r>
      <w:r w:rsidRPr="00BB2E78">
        <w:rPr>
          <w:rFonts w:ascii="Book Antiqua" w:hAnsi="Book Antiqua"/>
          <w:b/>
          <w:sz w:val="40"/>
          <w:szCs w:val="40"/>
        </w:rPr>
        <w:t xml:space="preserve"> -</w:t>
      </w:r>
    </w:p>
    <w:p w14:paraId="256D8D10" w14:textId="77777777" w:rsidR="00BB2E78" w:rsidRPr="00BB2E78" w:rsidRDefault="00BB2E78" w:rsidP="00BB2E78">
      <w:pPr>
        <w:rPr>
          <w:rFonts w:ascii="Book Antiqua" w:hAnsi="Book Antiqua"/>
          <w:sz w:val="24"/>
          <w:szCs w:val="24"/>
        </w:rPr>
      </w:pPr>
      <w:r w:rsidRPr="00BB2E78">
        <w:rPr>
          <w:rFonts w:ascii="Book Antiqua" w:hAnsi="Book Antiqua"/>
          <w:sz w:val="24"/>
          <w:szCs w:val="24"/>
        </w:rPr>
        <w:t>Many colleges require letters of recommendation as part of the application packet. Some scholarships may</w:t>
      </w:r>
      <w:r>
        <w:rPr>
          <w:rFonts w:ascii="Book Antiqua" w:hAnsi="Book Antiqua"/>
          <w:sz w:val="24"/>
          <w:szCs w:val="24"/>
        </w:rPr>
        <w:t xml:space="preserve"> </w:t>
      </w:r>
      <w:r w:rsidRPr="00BB2E78">
        <w:rPr>
          <w:rFonts w:ascii="Book Antiqua" w:hAnsi="Book Antiqua"/>
          <w:sz w:val="24"/>
          <w:szCs w:val="24"/>
        </w:rPr>
        <w:t>request letters of recommendation as well. When</w:t>
      </w:r>
      <w:r>
        <w:rPr>
          <w:rFonts w:ascii="Book Antiqua" w:hAnsi="Book Antiqua"/>
          <w:sz w:val="24"/>
          <w:szCs w:val="24"/>
        </w:rPr>
        <w:t xml:space="preserve"> </w:t>
      </w:r>
      <w:r w:rsidRPr="00BB2E78">
        <w:rPr>
          <w:rFonts w:ascii="Book Antiqua" w:hAnsi="Book Antiqua"/>
          <w:sz w:val="24"/>
          <w:szCs w:val="24"/>
        </w:rPr>
        <w:t>you apply for summer internships or university bridge</w:t>
      </w:r>
      <w:r>
        <w:rPr>
          <w:rFonts w:ascii="Book Antiqua" w:hAnsi="Book Antiqua"/>
          <w:sz w:val="24"/>
          <w:szCs w:val="24"/>
        </w:rPr>
        <w:t xml:space="preserve"> </w:t>
      </w:r>
      <w:r w:rsidRPr="00BB2E78">
        <w:rPr>
          <w:rFonts w:ascii="Book Antiqua" w:hAnsi="Book Antiqua"/>
          <w:sz w:val="24"/>
          <w:szCs w:val="24"/>
        </w:rPr>
        <w:t>programs, letters of recommendation may be required.</w:t>
      </w:r>
    </w:p>
    <w:p w14:paraId="76C9664B" w14:textId="77777777" w:rsidR="00BB2E78" w:rsidRPr="00BB2E78" w:rsidRDefault="00BB2E78" w:rsidP="00BB2E78">
      <w:pPr>
        <w:rPr>
          <w:rFonts w:ascii="Book Antiqua" w:hAnsi="Book Antiqua"/>
          <w:b/>
          <w:sz w:val="32"/>
          <w:szCs w:val="32"/>
        </w:rPr>
      </w:pPr>
      <w:r w:rsidRPr="00BB2E78">
        <w:rPr>
          <w:rFonts w:ascii="Book Antiqua" w:hAnsi="Book Antiqua"/>
          <w:b/>
          <w:sz w:val="32"/>
          <w:szCs w:val="32"/>
        </w:rPr>
        <w:t>Who to ask:</w:t>
      </w:r>
    </w:p>
    <w:p w14:paraId="27663007" w14:textId="77777777" w:rsidR="00BB2E78" w:rsidRPr="00BB2E78" w:rsidRDefault="00BB2E78" w:rsidP="00BB2E7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BB2E78">
        <w:rPr>
          <w:rFonts w:ascii="Book Antiqua" w:hAnsi="Book Antiqua"/>
          <w:sz w:val="24"/>
          <w:szCs w:val="24"/>
        </w:rPr>
        <w:t>The most effective letters are obtained from teachers, coaches, and counselors who know you well. Colleges</w:t>
      </w:r>
      <w:r w:rsidRPr="00BB2E78">
        <w:rPr>
          <w:rFonts w:ascii="Book Antiqua" w:hAnsi="Book Antiqua"/>
          <w:sz w:val="24"/>
          <w:szCs w:val="24"/>
        </w:rPr>
        <w:t xml:space="preserve"> </w:t>
      </w:r>
      <w:r w:rsidRPr="00BB2E78">
        <w:rPr>
          <w:rFonts w:ascii="Book Antiqua" w:hAnsi="Book Antiqua"/>
          <w:sz w:val="24"/>
          <w:szCs w:val="24"/>
        </w:rPr>
        <w:t>are looking for personal insights about student applicants.</w:t>
      </w:r>
    </w:p>
    <w:p w14:paraId="164D3BDC" w14:textId="77777777" w:rsidR="00BB2E78" w:rsidRPr="00BB2E78" w:rsidRDefault="00BB2E78" w:rsidP="00BB2E7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BB2E78">
        <w:rPr>
          <w:rFonts w:ascii="Book Antiqua" w:hAnsi="Book Antiqua"/>
          <w:sz w:val="24"/>
          <w:szCs w:val="24"/>
        </w:rPr>
        <w:t>The most selective colleges prefer letters from teachers of core courses (English, history, science, math, and</w:t>
      </w:r>
      <w:r w:rsidRPr="00BB2E78">
        <w:rPr>
          <w:rFonts w:ascii="Book Antiqua" w:hAnsi="Book Antiqua"/>
          <w:sz w:val="24"/>
          <w:szCs w:val="24"/>
        </w:rPr>
        <w:t xml:space="preserve"> </w:t>
      </w:r>
      <w:r w:rsidRPr="00BB2E78">
        <w:rPr>
          <w:rFonts w:ascii="Book Antiqua" w:hAnsi="Book Antiqua"/>
          <w:sz w:val="24"/>
          <w:szCs w:val="24"/>
        </w:rPr>
        <w:t>language) who are familiar with your capabilities.</w:t>
      </w:r>
    </w:p>
    <w:p w14:paraId="2BFE2D0E" w14:textId="77777777" w:rsidR="00BB2E78" w:rsidRPr="00BB2E78" w:rsidRDefault="00BB2E78" w:rsidP="00BB2E7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BB2E78">
        <w:rPr>
          <w:rFonts w:ascii="Book Antiqua" w:hAnsi="Book Antiqua"/>
          <w:sz w:val="24"/>
          <w:szCs w:val="24"/>
        </w:rPr>
        <w:t>In selecting people to write your recommendations, choose those writers who can illustrate a variety of your</w:t>
      </w:r>
      <w:r w:rsidRPr="00BB2E78">
        <w:rPr>
          <w:rFonts w:ascii="Book Antiqua" w:hAnsi="Book Antiqua"/>
          <w:sz w:val="24"/>
          <w:szCs w:val="24"/>
        </w:rPr>
        <w:t xml:space="preserve"> </w:t>
      </w:r>
      <w:r w:rsidRPr="00BB2E78">
        <w:rPr>
          <w:rFonts w:ascii="Book Antiqua" w:hAnsi="Book Antiqua"/>
          <w:sz w:val="24"/>
          <w:szCs w:val="24"/>
        </w:rPr>
        <w:t>interests: recommendations from an English teacher, a math teacher, and a coach would give a broad picture.</w:t>
      </w:r>
    </w:p>
    <w:p w14:paraId="51134C86" w14:textId="77777777" w:rsidR="00BB2E78" w:rsidRPr="00BB2E78" w:rsidRDefault="00BB2E78" w:rsidP="00BB2E78">
      <w:pPr>
        <w:rPr>
          <w:rFonts w:ascii="Book Antiqua" w:hAnsi="Book Antiqua"/>
          <w:b/>
          <w:sz w:val="32"/>
          <w:szCs w:val="32"/>
        </w:rPr>
      </w:pPr>
      <w:r w:rsidRPr="00BB2E78">
        <w:rPr>
          <w:rFonts w:ascii="Book Antiqua" w:hAnsi="Book Antiqua"/>
          <w:b/>
          <w:sz w:val="32"/>
          <w:szCs w:val="32"/>
        </w:rPr>
        <w:t>When to ask:</w:t>
      </w:r>
    </w:p>
    <w:p w14:paraId="6C6B93BC" w14:textId="77777777" w:rsidR="00BB2E78" w:rsidRPr="00BB2E78" w:rsidRDefault="00BB2E78" w:rsidP="00BB2E78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BB2E78">
        <w:rPr>
          <w:rFonts w:ascii="Book Antiqua" w:hAnsi="Book Antiqua"/>
          <w:sz w:val="24"/>
          <w:szCs w:val="24"/>
        </w:rPr>
        <w:t>Provide the letter writer at least two weeks for completion.</w:t>
      </w:r>
    </w:p>
    <w:p w14:paraId="760F7214" w14:textId="77777777" w:rsidR="00BB2E78" w:rsidRPr="00BB2E78" w:rsidRDefault="00BB2E78" w:rsidP="00BB2E78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BB2E78">
        <w:rPr>
          <w:rFonts w:ascii="Book Antiqua" w:hAnsi="Book Antiqua"/>
          <w:sz w:val="24"/>
          <w:szCs w:val="24"/>
        </w:rPr>
        <w:t>Requesting the recommendation early will help you get a thoughtful, carefully written letter.</w:t>
      </w:r>
    </w:p>
    <w:p w14:paraId="499860ED" w14:textId="77777777" w:rsidR="00BB2E78" w:rsidRPr="00BB2E78" w:rsidRDefault="00BB2E78" w:rsidP="00BB2E78">
      <w:pPr>
        <w:rPr>
          <w:rFonts w:ascii="Book Antiqua" w:hAnsi="Book Antiqua"/>
          <w:b/>
          <w:sz w:val="32"/>
          <w:szCs w:val="32"/>
        </w:rPr>
      </w:pPr>
      <w:r w:rsidRPr="00BB2E78">
        <w:rPr>
          <w:rFonts w:ascii="Book Antiqua" w:hAnsi="Book Antiqua"/>
          <w:b/>
          <w:sz w:val="32"/>
          <w:szCs w:val="32"/>
        </w:rPr>
        <w:t>How to ask:</w:t>
      </w:r>
    </w:p>
    <w:p w14:paraId="75CB4115" w14:textId="77777777" w:rsidR="00BB2E78" w:rsidRPr="00BB2E78" w:rsidRDefault="00BB2E78" w:rsidP="00BB2E78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BB2E78">
        <w:rPr>
          <w:rFonts w:ascii="Book Antiqua" w:hAnsi="Book Antiqua"/>
          <w:sz w:val="24"/>
          <w:szCs w:val="24"/>
        </w:rPr>
        <w:t>Make an appointment to personally ask the teacher to write a letter of recommendation for you. This allows</w:t>
      </w:r>
      <w:r w:rsidRPr="00BB2E78">
        <w:rPr>
          <w:rFonts w:ascii="Book Antiqua" w:hAnsi="Book Antiqua"/>
          <w:sz w:val="24"/>
          <w:szCs w:val="24"/>
        </w:rPr>
        <w:t xml:space="preserve"> </w:t>
      </w:r>
      <w:r w:rsidRPr="00BB2E78">
        <w:rPr>
          <w:rFonts w:ascii="Book Antiqua" w:hAnsi="Book Antiqua"/>
          <w:sz w:val="24"/>
          <w:szCs w:val="24"/>
        </w:rPr>
        <w:t>for confirmation that they will write the letter and offers an opportunity to ask questions. DO NOT assume the</w:t>
      </w:r>
      <w:r w:rsidRPr="00BB2E78">
        <w:rPr>
          <w:rFonts w:ascii="Book Antiqua" w:hAnsi="Book Antiqua"/>
          <w:sz w:val="24"/>
          <w:szCs w:val="24"/>
        </w:rPr>
        <w:t xml:space="preserve"> </w:t>
      </w:r>
      <w:r w:rsidRPr="00BB2E78">
        <w:rPr>
          <w:rFonts w:ascii="Book Antiqua" w:hAnsi="Book Antiqua"/>
          <w:sz w:val="24"/>
          <w:szCs w:val="24"/>
        </w:rPr>
        <w:t>letter will be completed if you send a request by email or leave a note in the teacher’s mailbox.</w:t>
      </w:r>
    </w:p>
    <w:p w14:paraId="118CAC6E" w14:textId="77777777" w:rsidR="00BB2E78" w:rsidRPr="00BB2E78" w:rsidRDefault="00BB2E78" w:rsidP="00BB2E78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BB2E78">
        <w:rPr>
          <w:rFonts w:ascii="Book Antiqua" w:hAnsi="Book Antiqua"/>
          <w:sz w:val="24"/>
          <w:szCs w:val="24"/>
        </w:rPr>
        <w:t>Provide your teacher with a Letter of Recommendation Packet that includes:</w:t>
      </w:r>
    </w:p>
    <w:p w14:paraId="5CBFBDB8" w14:textId="0A1723E2" w:rsidR="00BB2E78" w:rsidRDefault="00BB2E78" w:rsidP="00BB2E78">
      <w:pPr>
        <w:pStyle w:val="ListParagraph"/>
        <w:numPr>
          <w:ilvl w:val="2"/>
          <w:numId w:val="4"/>
        </w:numPr>
        <w:rPr>
          <w:rFonts w:ascii="Book Antiqua" w:hAnsi="Book Antiqua"/>
          <w:sz w:val="24"/>
          <w:szCs w:val="24"/>
        </w:rPr>
      </w:pPr>
      <w:r w:rsidRPr="00BB2E78">
        <w:rPr>
          <w:rFonts w:ascii="Book Antiqua" w:hAnsi="Book Antiqua"/>
          <w:sz w:val="24"/>
          <w:szCs w:val="24"/>
        </w:rPr>
        <w:t>A cover letter asking for the letter of recommendation and telling the writer the letter’s purpose</w:t>
      </w:r>
      <w:r w:rsidRPr="00BB2E78">
        <w:rPr>
          <w:rFonts w:ascii="Book Antiqua" w:hAnsi="Book Antiqua"/>
          <w:sz w:val="24"/>
          <w:szCs w:val="24"/>
        </w:rPr>
        <w:t xml:space="preserve"> </w:t>
      </w:r>
      <w:r w:rsidRPr="00BB2E78">
        <w:rPr>
          <w:rFonts w:ascii="Book Antiqua" w:hAnsi="Book Antiqua"/>
          <w:sz w:val="24"/>
          <w:szCs w:val="24"/>
        </w:rPr>
        <w:t>(admission, scholarship, employment) and the name and address of the institution.</w:t>
      </w:r>
    </w:p>
    <w:p w14:paraId="34C85E75" w14:textId="133D527F" w:rsidR="00DC6B0B" w:rsidRPr="00BB2E78" w:rsidRDefault="00DC6B0B" w:rsidP="00BB2E78">
      <w:pPr>
        <w:pStyle w:val="ListParagraph"/>
        <w:numPr>
          <w:ilvl w:val="2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Information Form (see other website link)</w:t>
      </w:r>
      <w:bookmarkStart w:id="0" w:name="_GoBack"/>
      <w:bookmarkEnd w:id="0"/>
    </w:p>
    <w:p w14:paraId="42DE19CE" w14:textId="77777777" w:rsidR="00BB2E78" w:rsidRPr="00BB2E78" w:rsidRDefault="00BB2E78" w:rsidP="00BB2E78">
      <w:pPr>
        <w:pStyle w:val="ListParagraph"/>
        <w:numPr>
          <w:ilvl w:val="2"/>
          <w:numId w:val="4"/>
        </w:numPr>
        <w:rPr>
          <w:rFonts w:ascii="Book Antiqua" w:hAnsi="Book Antiqua"/>
          <w:sz w:val="24"/>
          <w:szCs w:val="24"/>
        </w:rPr>
      </w:pPr>
      <w:r w:rsidRPr="00BB2E78">
        <w:rPr>
          <w:rFonts w:ascii="Book Antiqua" w:hAnsi="Book Antiqua"/>
          <w:sz w:val="24"/>
          <w:szCs w:val="24"/>
        </w:rPr>
        <w:t>Copy of your educational résumé</w:t>
      </w:r>
    </w:p>
    <w:p w14:paraId="5D90C522" w14:textId="77777777" w:rsidR="00BB2E78" w:rsidRPr="00BB2E78" w:rsidRDefault="00BB2E78" w:rsidP="00BB2E78">
      <w:pPr>
        <w:pStyle w:val="ListParagraph"/>
        <w:numPr>
          <w:ilvl w:val="2"/>
          <w:numId w:val="4"/>
        </w:numPr>
        <w:rPr>
          <w:rFonts w:ascii="Book Antiqua" w:hAnsi="Book Antiqua"/>
          <w:sz w:val="24"/>
          <w:szCs w:val="24"/>
        </w:rPr>
      </w:pPr>
      <w:r w:rsidRPr="00BB2E78">
        <w:rPr>
          <w:rFonts w:ascii="Book Antiqua" w:hAnsi="Book Antiqua"/>
          <w:sz w:val="24"/>
          <w:szCs w:val="24"/>
        </w:rPr>
        <w:t>Copy of your college essay</w:t>
      </w:r>
    </w:p>
    <w:p w14:paraId="15E78644" w14:textId="77777777" w:rsidR="00BB2E78" w:rsidRPr="00BB2E78" w:rsidRDefault="00BB2E78" w:rsidP="00BB2E78">
      <w:pPr>
        <w:pStyle w:val="ListParagraph"/>
        <w:numPr>
          <w:ilvl w:val="2"/>
          <w:numId w:val="4"/>
        </w:numPr>
        <w:rPr>
          <w:rFonts w:ascii="Book Antiqua" w:hAnsi="Book Antiqua"/>
          <w:sz w:val="24"/>
          <w:szCs w:val="24"/>
        </w:rPr>
      </w:pPr>
      <w:r w:rsidRPr="00BB2E78">
        <w:rPr>
          <w:rFonts w:ascii="Book Antiqua" w:hAnsi="Book Antiqua"/>
          <w:sz w:val="24"/>
          <w:szCs w:val="24"/>
        </w:rPr>
        <w:t>Unofficial copy of your transcript</w:t>
      </w:r>
    </w:p>
    <w:p w14:paraId="6E169B2B" w14:textId="77777777" w:rsidR="00541C6B" w:rsidRPr="00BB2E78" w:rsidRDefault="00BB2E78" w:rsidP="00BB2E78">
      <w:pPr>
        <w:rPr>
          <w:rFonts w:ascii="Book Antiqua" w:hAnsi="Book Antiqua"/>
          <w:b/>
          <w:sz w:val="28"/>
          <w:szCs w:val="28"/>
        </w:rPr>
      </w:pPr>
      <w:r w:rsidRPr="00BB2E78">
        <w:rPr>
          <w:rFonts w:ascii="Book Antiqua" w:hAnsi="Book Antiqua"/>
          <w:b/>
          <w:sz w:val="28"/>
          <w:szCs w:val="28"/>
        </w:rPr>
        <w:t>About a week before the deadline, politely ask if the letter has been completed.</w:t>
      </w:r>
    </w:p>
    <w:sectPr w:rsidR="00541C6B" w:rsidRPr="00BB2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0EFD"/>
    <w:multiLevelType w:val="hybridMultilevel"/>
    <w:tmpl w:val="53B6F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50009"/>
    <w:multiLevelType w:val="hybridMultilevel"/>
    <w:tmpl w:val="D2EE9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12FFA"/>
    <w:multiLevelType w:val="hybridMultilevel"/>
    <w:tmpl w:val="9C3AE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B4518"/>
    <w:multiLevelType w:val="hybridMultilevel"/>
    <w:tmpl w:val="FAC607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E78"/>
    <w:rsid w:val="00926D46"/>
    <w:rsid w:val="00BB2E78"/>
    <w:rsid w:val="00C664C4"/>
    <w:rsid w:val="00DC6B0B"/>
    <w:rsid w:val="00F7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FE3E9"/>
  <w15:chartTrackingRefBased/>
  <w15:docId w15:val="{CEE6C25E-D7C8-4BED-A81B-D29997D4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Kara M - Librarian, Eastlake High School</dc:creator>
  <cp:keywords/>
  <dc:description/>
  <cp:lastModifiedBy>Baker, Kara M - Librarian, Eastlake High School</cp:lastModifiedBy>
  <cp:revision>2</cp:revision>
  <dcterms:created xsi:type="dcterms:W3CDTF">2019-02-26T21:07:00Z</dcterms:created>
  <dcterms:modified xsi:type="dcterms:W3CDTF">2019-02-26T22:00:00Z</dcterms:modified>
</cp:coreProperties>
</file>